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D20" w:rsidRDefault="00435D20" w:rsidP="00864DE1">
      <w:pPr>
        <w:pStyle w:val="NoSpacing"/>
      </w:pPr>
      <w:bookmarkStart w:id="0" w:name="_GoBack"/>
      <w:bookmarkEnd w:id="0"/>
    </w:p>
    <w:p w:rsidR="00435D20" w:rsidRDefault="00435D20" w:rsidP="00435D20">
      <w:pPr>
        <w:jc w:val="center"/>
        <w:rPr>
          <w:b/>
          <w:sz w:val="44"/>
        </w:rPr>
      </w:pPr>
    </w:p>
    <w:p w:rsidR="00E45EBC" w:rsidRPr="00FD63AF" w:rsidRDefault="00C7219A" w:rsidP="00435D20">
      <w:pPr>
        <w:jc w:val="center"/>
        <w:rPr>
          <w:b/>
          <w:sz w:val="72"/>
        </w:rPr>
      </w:pPr>
      <w:r w:rsidRPr="00FD63AF">
        <w:rPr>
          <w:b/>
          <w:sz w:val="72"/>
        </w:rPr>
        <w:t xml:space="preserve">Network </w:t>
      </w:r>
      <w:r w:rsidR="00001716">
        <w:rPr>
          <w:b/>
          <w:sz w:val="72"/>
        </w:rPr>
        <w:t>Security Assessment</w:t>
      </w:r>
    </w:p>
    <w:p w:rsidR="00435D20" w:rsidRDefault="00435D20" w:rsidP="00435D20">
      <w:pPr>
        <w:jc w:val="center"/>
        <w:rPr>
          <w:b/>
          <w:sz w:val="40"/>
        </w:rPr>
      </w:pPr>
    </w:p>
    <w:p w:rsidR="00435D20" w:rsidRDefault="00435D20" w:rsidP="00435D20">
      <w:pPr>
        <w:jc w:val="center"/>
        <w:rPr>
          <w:b/>
          <w:sz w:val="40"/>
        </w:rPr>
      </w:pPr>
    </w:p>
    <w:p w:rsidR="00435D20" w:rsidRDefault="00435D20" w:rsidP="00435D20">
      <w:pPr>
        <w:jc w:val="center"/>
        <w:rPr>
          <w:b/>
          <w:sz w:val="40"/>
        </w:rPr>
      </w:pPr>
    </w:p>
    <w:p w:rsidR="00435D20" w:rsidRDefault="00435D20" w:rsidP="00435D20">
      <w:pPr>
        <w:jc w:val="center"/>
        <w:rPr>
          <w:b/>
          <w:sz w:val="40"/>
        </w:rPr>
      </w:pPr>
    </w:p>
    <w:p w:rsidR="00435D20" w:rsidRDefault="00435D20" w:rsidP="00435D20">
      <w:pPr>
        <w:jc w:val="center"/>
        <w:rPr>
          <w:b/>
          <w:sz w:val="40"/>
        </w:rPr>
      </w:pPr>
    </w:p>
    <w:p w:rsidR="00435D20" w:rsidRDefault="00435D20" w:rsidP="00435D20">
      <w:pPr>
        <w:jc w:val="center"/>
        <w:rPr>
          <w:b/>
          <w:sz w:val="40"/>
        </w:rPr>
      </w:pPr>
      <w:r>
        <w:rPr>
          <w:b/>
          <w:sz w:val="40"/>
        </w:rPr>
        <w:t>Prepared for:</w:t>
      </w:r>
    </w:p>
    <w:p w:rsidR="00435D20" w:rsidRDefault="00435D20" w:rsidP="00435D20">
      <w:pPr>
        <w:jc w:val="center"/>
        <w:rPr>
          <w:b/>
          <w:sz w:val="40"/>
        </w:rPr>
      </w:pPr>
      <w:r>
        <w:rPr>
          <w:b/>
          <w:sz w:val="40"/>
        </w:rPr>
        <w:t>University of Maryland University College</w:t>
      </w:r>
    </w:p>
    <w:p w:rsidR="00435D20" w:rsidRDefault="00435D20" w:rsidP="00435D20">
      <w:pPr>
        <w:jc w:val="center"/>
        <w:rPr>
          <w:b/>
          <w:sz w:val="40"/>
        </w:rPr>
      </w:pPr>
    </w:p>
    <w:p w:rsidR="00FD63AF" w:rsidRDefault="00FD63AF" w:rsidP="00435D20">
      <w:pPr>
        <w:jc w:val="center"/>
        <w:rPr>
          <w:b/>
          <w:sz w:val="40"/>
        </w:rPr>
      </w:pPr>
    </w:p>
    <w:p w:rsidR="00FD63AF" w:rsidRDefault="00FD63AF" w:rsidP="00435D20">
      <w:pPr>
        <w:jc w:val="center"/>
        <w:rPr>
          <w:b/>
          <w:sz w:val="40"/>
        </w:rPr>
      </w:pPr>
      <w:r>
        <w:rPr>
          <w:b/>
          <w:sz w:val="40"/>
        </w:rPr>
        <w:t>Prepared by:</w:t>
      </w:r>
    </w:p>
    <w:p w:rsidR="00FD63AF" w:rsidRDefault="00FD63AF" w:rsidP="00435D20">
      <w:pPr>
        <w:jc w:val="center"/>
        <w:rPr>
          <w:b/>
          <w:sz w:val="40"/>
        </w:rPr>
      </w:pPr>
      <w:r>
        <w:rPr>
          <w:b/>
          <w:sz w:val="40"/>
        </w:rPr>
        <w:t>Student Name</w:t>
      </w:r>
    </w:p>
    <w:p w:rsidR="00FD63AF" w:rsidRDefault="00435D20">
      <w:pPr>
        <w:rPr>
          <w:b/>
          <w:sz w:val="40"/>
        </w:rPr>
      </w:pPr>
      <w:r>
        <w:rPr>
          <w:b/>
          <w:sz w:val="40"/>
        </w:rPr>
        <w:br w:type="page"/>
      </w:r>
    </w:p>
    <w:p w:rsidR="00C7219A" w:rsidRPr="0076209A" w:rsidRDefault="00435D20">
      <w:pPr>
        <w:rPr>
          <w:b/>
          <w:sz w:val="32"/>
        </w:rPr>
      </w:pPr>
      <w:r>
        <w:rPr>
          <w:b/>
          <w:sz w:val="32"/>
        </w:rPr>
        <w:lastRenderedPageBreak/>
        <w:t xml:space="preserve">I. </w:t>
      </w:r>
      <w:r w:rsidR="00001716">
        <w:rPr>
          <w:b/>
          <w:sz w:val="32"/>
        </w:rPr>
        <w:t>Vulnerability Assessments</w:t>
      </w:r>
    </w:p>
    <w:p w:rsidR="00C7219A" w:rsidRDefault="005911FB">
      <w:r>
        <w:t>Use this section to describe any network security vulnerabilities. Use the scenario along with industry standards and best practices to</w:t>
      </w:r>
      <w:r w:rsidR="009D5819">
        <w:t xml:space="preserve"> identify the vulnerabilities. D</w:t>
      </w:r>
      <w:r>
        <w:t xml:space="preserve">escribe why it is </w:t>
      </w:r>
      <w:r w:rsidR="009D5819">
        <w:t xml:space="preserve">vulnerable </w:t>
      </w:r>
      <w:r>
        <w:t xml:space="preserve">and what </w:t>
      </w:r>
      <w:r w:rsidR="009D5819">
        <w:t>the implication is</w:t>
      </w:r>
      <w:r>
        <w:t xml:space="preserve"> if it is not mitigated.</w:t>
      </w:r>
    </w:p>
    <w:p w:rsidR="009D5819" w:rsidRDefault="009D5819"/>
    <w:p w:rsidR="00B4294E" w:rsidRDefault="009D5819">
      <w:r>
        <w:t xml:space="preserve">The example below is </w:t>
      </w:r>
      <w:r w:rsidR="000E574E">
        <w:t>of the physical security of</w:t>
      </w:r>
      <w:r w:rsidR="00B4294E">
        <w:t xml:space="preserve"> a wa</w:t>
      </w:r>
      <w:r w:rsidR="000E574E">
        <w:t xml:space="preserve">rehouse. </w:t>
      </w:r>
      <w:r>
        <w:t>(</w:t>
      </w:r>
      <w:r w:rsidR="00723A78">
        <w:t>I</w:t>
      </w:r>
      <w:r w:rsidR="00B4294E">
        <w:t xml:space="preserve">n your submission, you </w:t>
      </w:r>
      <w:r w:rsidR="00723A78">
        <w:t xml:space="preserve">will </w:t>
      </w:r>
      <w:r w:rsidR="00B4294E">
        <w:t>have several vulnerabilities identified and mitigated</w:t>
      </w:r>
      <w:r w:rsidR="00723A78">
        <w:t>.</w:t>
      </w:r>
      <w:r w:rsidR="00B4294E">
        <w:t>)</w:t>
      </w:r>
    </w:p>
    <w:p w:rsidR="00435D20" w:rsidRPr="00723A78" w:rsidRDefault="0076209A">
      <w:pPr>
        <w:rPr>
          <w:i/>
        </w:rPr>
      </w:pPr>
      <w:r>
        <w:rPr>
          <w:i/>
        </w:rPr>
        <w:t xml:space="preserve">At the Alpha Warehouse, </w:t>
      </w:r>
      <w:r w:rsidR="00B4294E">
        <w:rPr>
          <w:i/>
        </w:rPr>
        <w:t>we discovered</w:t>
      </w:r>
      <w:r>
        <w:rPr>
          <w:i/>
        </w:rPr>
        <w:t xml:space="preserve"> </w:t>
      </w:r>
      <w:proofErr w:type="gramStart"/>
      <w:r w:rsidR="00E0424F">
        <w:rPr>
          <w:i/>
        </w:rPr>
        <w:t>one</w:t>
      </w:r>
      <w:r w:rsidR="00B4294E">
        <w:rPr>
          <w:i/>
        </w:rPr>
        <w:t xml:space="preserve"> key</w:t>
      </w:r>
      <w:r w:rsidR="00E0424F">
        <w:rPr>
          <w:i/>
        </w:rPr>
        <w:t xml:space="preserve"> vulnerability</w:t>
      </w:r>
      <w:proofErr w:type="gramEnd"/>
      <w:r w:rsidR="00E0424F">
        <w:rPr>
          <w:i/>
        </w:rPr>
        <w:t xml:space="preserve"> to </w:t>
      </w:r>
      <w:r w:rsidR="000E574E">
        <w:rPr>
          <w:i/>
        </w:rPr>
        <w:t xml:space="preserve">the </w:t>
      </w:r>
      <w:r w:rsidR="00E0424F">
        <w:rPr>
          <w:i/>
        </w:rPr>
        <w:t>physical security</w:t>
      </w:r>
      <w:r w:rsidR="00B4294E">
        <w:rPr>
          <w:i/>
        </w:rPr>
        <w:t>.</w:t>
      </w:r>
      <w:r w:rsidR="00E0424F">
        <w:rPr>
          <w:i/>
        </w:rPr>
        <w:t xml:space="preserve"> </w:t>
      </w:r>
      <w:r w:rsidR="00B4294E">
        <w:rPr>
          <w:i/>
        </w:rPr>
        <w:t xml:space="preserve">This </w:t>
      </w:r>
      <w:r w:rsidR="000E574E">
        <w:rPr>
          <w:i/>
        </w:rPr>
        <w:t>was the</w:t>
      </w:r>
      <w:r w:rsidR="00E0424F">
        <w:rPr>
          <w:i/>
        </w:rPr>
        <w:t xml:space="preserve"> use of a</w:t>
      </w:r>
      <w:r>
        <w:rPr>
          <w:i/>
        </w:rPr>
        <w:t xml:space="preserve"> Master Lock combination lock </w:t>
      </w:r>
      <w:r w:rsidR="00E0424F">
        <w:rPr>
          <w:i/>
        </w:rPr>
        <w:t xml:space="preserve">to secure the back entrance. While the use of a combination lock can limit the number of people who can enter to those given the combination, </w:t>
      </w:r>
      <w:r w:rsidR="000E574E">
        <w:rPr>
          <w:i/>
        </w:rPr>
        <w:t>vulnerability</w:t>
      </w:r>
      <w:r w:rsidR="00E0424F">
        <w:rPr>
          <w:i/>
        </w:rPr>
        <w:t xml:space="preserve"> in the design of these locks was recently exposed. By using “a process that requires less than two minutes and a minimal amount of skill to carry out</w:t>
      </w:r>
      <w:r w:rsidR="007C3DA5">
        <w:rPr>
          <w:i/>
        </w:rPr>
        <w:t>” [1],</w:t>
      </w:r>
      <w:r w:rsidR="00E0424F">
        <w:rPr>
          <w:i/>
        </w:rPr>
        <w:t xml:space="preserve"> would-be thieves can access the warehouse through a single entrance.</w:t>
      </w:r>
      <w:r w:rsidR="00B13055">
        <w:rPr>
          <w:i/>
        </w:rPr>
        <w:t xml:space="preserve"> While the thief will need to also have access to an online calculator that helps stream the process, the prevalence of smartphones makes this a small hurdle to jump, allowing any interested parties quick access to the Alpha Warehouse.</w:t>
      </w:r>
    </w:p>
    <w:p w:rsidR="00723A78" w:rsidRDefault="00723A78">
      <w:pPr>
        <w:rPr>
          <w:b/>
          <w:sz w:val="32"/>
        </w:rPr>
      </w:pPr>
      <w:r>
        <w:rPr>
          <w:b/>
          <w:sz w:val="32"/>
        </w:rPr>
        <w:br w:type="page"/>
      </w:r>
    </w:p>
    <w:p w:rsidR="00C7219A" w:rsidRPr="00B13055" w:rsidRDefault="00001716">
      <w:pPr>
        <w:rPr>
          <w:b/>
          <w:sz w:val="32"/>
        </w:rPr>
      </w:pPr>
      <w:r>
        <w:rPr>
          <w:b/>
          <w:sz w:val="32"/>
        </w:rPr>
        <w:lastRenderedPageBreak/>
        <w:t>II. Network/System Security Recommendations</w:t>
      </w:r>
    </w:p>
    <w:p w:rsidR="005911FB" w:rsidRDefault="0045327C">
      <w:r>
        <w:t xml:space="preserve">This section </w:t>
      </w:r>
      <w:r w:rsidR="00723A78">
        <w:t xml:space="preserve">will </w:t>
      </w:r>
      <w:r w:rsidR="005911FB">
        <w:t>provide network/system security recommendations on how to address the</w:t>
      </w:r>
      <w:r>
        <w:t xml:space="preserve"> vulnerabilities identified in S</w:t>
      </w:r>
      <w:r w:rsidR="005911FB">
        <w:t>ection I. Provide specific course</w:t>
      </w:r>
      <w:r>
        <w:t>s of action</w:t>
      </w:r>
      <w:r w:rsidR="005911FB">
        <w:t xml:space="preserve"> along with any pertinent information about the recommendations. </w:t>
      </w:r>
      <w:r w:rsidR="00723A78">
        <w:t>In t</w:t>
      </w:r>
      <w:r w:rsidR="005911FB">
        <w:t>his section</w:t>
      </w:r>
      <w:r w:rsidR="00723A78">
        <w:t>, you</w:t>
      </w:r>
      <w:r w:rsidR="005911FB">
        <w:t xml:space="preserve"> </w:t>
      </w:r>
      <w:r w:rsidR="00723A78">
        <w:t>will</w:t>
      </w:r>
      <w:r w:rsidR="005911FB">
        <w:t xml:space="preserve"> cover recommendations </w:t>
      </w:r>
      <w:r w:rsidR="00723A78">
        <w:t xml:space="preserve">only </w:t>
      </w:r>
      <w:r w:rsidR="005911FB">
        <w:t>to network infrastructure or network devices. Don’t cover software recommendations here.</w:t>
      </w:r>
    </w:p>
    <w:p w:rsidR="003B08CE" w:rsidRDefault="003B08CE">
      <w:pPr>
        <w:rPr>
          <w:i/>
        </w:rPr>
      </w:pPr>
      <w:r>
        <w:rPr>
          <w:i/>
        </w:rPr>
        <w:t>Example</w:t>
      </w:r>
    </w:p>
    <w:p w:rsidR="00435D20" w:rsidRPr="00723A78" w:rsidRDefault="00F74ED7">
      <w:pPr>
        <w:rPr>
          <w:i/>
        </w:rPr>
      </w:pPr>
      <w:r>
        <w:rPr>
          <w:i/>
        </w:rPr>
        <w:t>In order to resolve the vulnerability created by using a Master Lock combination lock, it is recommended that it be replaced by a more secure deadbolt door lock</w:t>
      </w:r>
      <w:r w:rsidR="00723A78">
        <w:rPr>
          <w:i/>
        </w:rPr>
        <w:t>—specifically, a</w:t>
      </w:r>
      <w:r>
        <w:rPr>
          <w:i/>
        </w:rPr>
        <w:t xml:space="preserve"> Falcon D241. This lock is rated as the top standard lock by </w:t>
      </w:r>
      <w:r w:rsidRPr="00723A78">
        <w:t>Consumer Reports</w:t>
      </w:r>
      <w:r w:rsidR="007C3DA5" w:rsidRPr="007C3DA5">
        <w:rPr>
          <w:i/>
        </w:rPr>
        <w:t xml:space="preserve"> [2]</w:t>
      </w:r>
      <w:r>
        <w:rPr>
          <w:i/>
        </w:rPr>
        <w:t xml:space="preserve">. </w:t>
      </w:r>
      <w:r w:rsidR="005573F9">
        <w:rPr>
          <w:i/>
        </w:rPr>
        <w:t xml:space="preserve">The magazine rates </w:t>
      </w:r>
      <w:r>
        <w:rPr>
          <w:i/>
        </w:rPr>
        <w:t xml:space="preserve">its resistance to </w:t>
      </w:r>
      <w:r w:rsidR="008F7DBA">
        <w:rPr>
          <w:i/>
        </w:rPr>
        <w:t xml:space="preserve">kicking, </w:t>
      </w:r>
      <w:r>
        <w:rPr>
          <w:i/>
        </w:rPr>
        <w:t>prying, wrenching</w:t>
      </w:r>
      <w:r w:rsidR="005573F9">
        <w:rPr>
          <w:i/>
        </w:rPr>
        <w:t>,</w:t>
      </w:r>
      <w:r>
        <w:rPr>
          <w:i/>
        </w:rPr>
        <w:t xml:space="preserve"> and hammering as excellent, and the resistance to picking and sawing as very good. The only thing that was considered poor was its resistance to drilling, but no standard lock was anything other than poor. Only the </w:t>
      </w:r>
      <w:r w:rsidR="005573F9">
        <w:rPr>
          <w:i/>
        </w:rPr>
        <w:t>high-</w:t>
      </w:r>
      <w:r>
        <w:rPr>
          <w:i/>
        </w:rPr>
        <w:t xml:space="preserve">security locks had higher ratings for drilling, and only one of those, the </w:t>
      </w:r>
      <w:proofErr w:type="spellStart"/>
      <w:r>
        <w:rPr>
          <w:i/>
        </w:rPr>
        <w:t>Medeco</w:t>
      </w:r>
      <w:proofErr w:type="spellEnd"/>
      <w:r>
        <w:rPr>
          <w:i/>
        </w:rPr>
        <w:t xml:space="preserve"> </w:t>
      </w:r>
      <w:proofErr w:type="spellStart"/>
      <w:r>
        <w:rPr>
          <w:i/>
        </w:rPr>
        <w:t>Macum</w:t>
      </w:r>
      <w:proofErr w:type="spellEnd"/>
      <w:r>
        <w:rPr>
          <w:i/>
        </w:rPr>
        <w:t xml:space="preserve"> 11WC60L</w:t>
      </w:r>
      <w:r w:rsidR="00723A78">
        <w:rPr>
          <w:i/>
        </w:rPr>
        <w:t>,</w:t>
      </w:r>
      <w:r>
        <w:rPr>
          <w:i/>
        </w:rPr>
        <w:t xml:space="preserve"> was rated higher than the Falcon</w:t>
      </w:r>
      <w:r w:rsidR="007C3DA5">
        <w:rPr>
          <w:i/>
        </w:rPr>
        <w:t xml:space="preserve"> [3]</w:t>
      </w:r>
      <w:r>
        <w:rPr>
          <w:i/>
        </w:rPr>
        <w:t>.</w:t>
      </w:r>
      <w:r w:rsidR="008F7DBA">
        <w:rPr>
          <w:i/>
        </w:rPr>
        <w:t xml:space="preserve"> G</w:t>
      </w:r>
      <w:r>
        <w:rPr>
          <w:i/>
        </w:rPr>
        <w:t xml:space="preserve">iven its price of almost </w:t>
      </w:r>
      <w:r w:rsidR="00723A78">
        <w:rPr>
          <w:i/>
        </w:rPr>
        <w:t>three</w:t>
      </w:r>
      <w:r>
        <w:rPr>
          <w:i/>
        </w:rPr>
        <w:t xml:space="preserve"> times as much</w:t>
      </w:r>
      <w:r w:rsidR="008F7DBA">
        <w:rPr>
          <w:i/>
        </w:rPr>
        <w:t xml:space="preserve"> as the Falcon</w:t>
      </w:r>
      <w:r>
        <w:rPr>
          <w:i/>
        </w:rPr>
        <w:t xml:space="preserve">, </w:t>
      </w:r>
      <w:r w:rsidR="008F7DBA">
        <w:rPr>
          <w:i/>
        </w:rPr>
        <w:t>the cost</w:t>
      </w:r>
      <w:r>
        <w:rPr>
          <w:i/>
        </w:rPr>
        <w:t xml:space="preserve"> does not seem worth the </w:t>
      </w:r>
      <w:r w:rsidR="008F7DBA">
        <w:rPr>
          <w:i/>
        </w:rPr>
        <w:t>benefit. However, it is a more secure option that the warehouse administration may want to consider.</w:t>
      </w:r>
    </w:p>
    <w:p w:rsidR="00723A78" w:rsidRDefault="00723A78">
      <w:pPr>
        <w:rPr>
          <w:b/>
          <w:sz w:val="32"/>
        </w:rPr>
      </w:pPr>
      <w:r>
        <w:rPr>
          <w:b/>
          <w:sz w:val="32"/>
        </w:rPr>
        <w:br w:type="page"/>
      </w:r>
    </w:p>
    <w:p w:rsidR="00C7219A" w:rsidRPr="00B13055" w:rsidRDefault="00435D20">
      <w:pPr>
        <w:rPr>
          <w:b/>
          <w:sz w:val="32"/>
        </w:rPr>
      </w:pPr>
      <w:r>
        <w:rPr>
          <w:b/>
          <w:sz w:val="32"/>
        </w:rPr>
        <w:lastRenderedPageBreak/>
        <w:t xml:space="preserve">III. </w:t>
      </w:r>
      <w:r w:rsidR="00001716">
        <w:rPr>
          <w:b/>
          <w:sz w:val="32"/>
        </w:rPr>
        <w:t>Application/End-</w:t>
      </w:r>
      <w:r w:rsidR="00723A78">
        <w:rPr>
          <w:b/>
          <w:sz w:val="32"/>
        </w:rPr>
        <w:t>U</w:t>
      </w:r>
      <w:r w:rsidR="00001716">
        <w:rPr>
          <w:b/>
          <w:sz w:val="32"/>
        </w:rPr>
        <w:t>ser Security Recommendations</w:t>
      </w:r>
    </w:p>
    <w:p w:rsidR="005911FB" w:rsidRDefault="009B1EA8">
      <w:r>
        <w:t xml:space="preserve">This section </w:t>
      </w:r>
      <w:r w:rsidR="00723A78">
        <w:t>will</w:t>
      </w:r>
      <w:r w:rsidR="005911FB">
        <w:t xml:space="preserve"> provide application/end-use</w:t>
      </w:r>
      <w:r>
        <w:t>r</w:t>
      </w:r>
      <w:r w:rsidR="005911FB">
        <w:t xml:space="preserve"> security recommendations. Provide specific course</w:t>
      </w:r>
      <w:r w:rsidR="005573F9">
        <w:t>s</w:t>
      </w:r>
      <w:r w:rsidR="005911FB">
        <w:t xml:space="preserve"> of action along with any pertinent informat</w:t>
      </w:r>
      <w:r w:rsidR="00723A78">
        <w:t xml:space="preserve">ion about the recommendations. </w:t>
      </w:r>
      <w:r w:rsidR="005911FB">
        <w:t xml:space="preserve">This section </w:t>
      </w:r>
      <w:r w:rsidR="00723A78">
        <w:t>will</w:t>
      </w:r>
      <w:r w:rsidR="005911FB">
        <w:t xml:space="preserve"> include any network protocol or software as well as actions that </w:t>
      </w:r>
      <w:r w:rsidR="005573F9">
        <w:t xml:space="preserve">the </w:t>
      </w:r>
      <w:r w:rsidR="005911FB">
        <w:t>end-user must do.</w:t>
      </w:r>
    </w:p>
    <w:p w:rsidR="003B08CE" w:rsidRDefault="003B08CE">
      <w:pPr>
        <w:rPr>
          <w:i/>
        </w:rPr>
      </w:pPr>
      <w:r>
        <w:rPr>
          <w:i/>
        </w:rPr>
        <w:t>Example</w:t>
      </w:r>
    </w:p>
    <w:p w:rsidR="00723A78" w:rsidRPr="00723A78" w:rsidRDefault="008F7DBA">
      <w:pPr>
        <w:rPr>
          <w:i/>
        </w:rPr>
      </w:pPr>
      <w:r>
        <w:rPr>
          <w:i/>
        </w:rPr>
        <w:t>In addition to installing a new lock on the back door of the warehouse, there are policy recommendations that ware</w:t>
      </w:r>
      <w:r w:rsidR="009B1EA8">
        <w:rPr>
          <w:i/>
        </w:rPr>
        <w:t>house administration should implement</w:t>
      </w:r>
      <w:r>
        <w:rPr>
          <w:i/>
        </w:rPr>
        <w:t xml:space="preserve">. The most important policy recommendation is that the number of keys to the back entrance of the warehouse should be limited to only those that need </w:t>
      </w:r>
      <w:r w:rsidR="00520A2F">
        <w:rPr>
          <w:i/>
        </w:rPr>
        <w:t>it</w:t>
      </w:r>
      <w:r>
        <w:rPr>
          <w:i/>
        </w:rPr>
        <w:t xml:space="preserve"> and in most cases only when they need it. As this is a secondary entrance, it is not necessary that all employees have a permanent key. The warehouse manager should have one </w:t>
      </w:r>
      <w:r w:rsidR="00EA45FF">
        <w:rPr>
          <w:i/>
        </w:rPr>
        <w:t xml:space="preserve">key that he keeps </w:t>
      </w:r>
      <w:r>
        <w:rPr>
          <w:i/>
        </w:rPr>
        <w:t>at all times. Additionally, he should have access to a second</w:t>
      </w:r>
      <w:r w:rsidR="00EA45FF">
        <w:rPr>
          <w:i/>
        </w:rPr>
        <w:t>ary key in the warehouse office that</w:t>
      </w:r>
      <w:r>
        <w:rPr>
          <w:i/>
        </w:rPr>
        <w:t xml:space="preserve"> only he can access. This secondary key can be given on a temporary basis to employees who need to access the back entrance. Also, this secondary key should be given on a sign-out basis. Employees who are given the key should have their name noted in a log book. When they return it, another notation is made indicating such. This tracks who is responsible for the key at any given time, and should it go missing, will serve as a paper trail for who had the key last.</w:t>
      </w:r>
      <w:r w:rsidR="00723A78">
        <w:rPr>
          <w:sz w:val="32"/>
          <w:szCs w:val="32"/>
        </w:rPr>
        <w:br w:type="page"/>
      </w:r>
    </w:p>
    <w:p w:rsidR="005E53DA" w:rsidRDefault="005E53DA" w:rsidP="005E53DA">
      <w:pPr>
        <w:jc w:val="center"/>
        <w:rPr>
          <w:sz w:val="32"/>
          <w:szCs w:val="32"/>
        </w:rPr>
      </w:pPr>
      <w:r w:rsidRPr="005E53DA">
        <w:rPr>
          <w:sz w:val="32"/>
          <w:szCs w:val="32"/>
        </w:rPr>
        <w:lastRenderedPageBreak/>
        <w:t>Bibliography</w:t>
      </w:r>
    </w:p>
    <w:p w:rsidR="007C3DA5" w:rsidRPr="007C3DA5" w:rsidRDefault="005E53DA" w:rsidP="007C3DA5">
      <w:pPr>
        <w:tabs>
          <w:tab w:val="left" w:pos="360"/>
        </w:tabs>
        <w:ind w:left="360" w:hanging="360"/>
        <w:rPr>
          <w:color w:val="0000FF" w:themeColor="hyperlink"/>
          <w:u w:val="single"/>
        </w:rPr>
      </w:pPr>
      <w:r w:rsidRPr="005E53DA">
        <w:t>[</w:t>
      </w:r>
      <w:r>
        <w:t>1</w:t>
      </w:r>
      <w:r w:rsidRPr="005E53DA">
        <w:t xml:space="preserve">] </w:t>
      </w:r>
      <w:proofErr w:type="spellStart"/>
      <w:r w:rsidRPr="005E53DA">
        <w:t>Goodin</w:t>
      </w:r>
      <w:proofErr w:type="spellEnd"/>
      <w:r w:rsidR="00021BBC">
        <w:t xml:space="preserve">, D. </w:t>
      </w:r>
      <w:r w:rsidRPr="005E53DA">
        <w:t xml:space="preserve">(2015). </w:t>
      </w:r>
      <w:proofErr w:type="gramStart"/>
      <w:r w:rsidRPr="005E53DA">
        <w:t>How to crack many Master Lock combinations in eight tries or less [Online].</w:t>
      </w:r>
      <w:proofErr w:type="gramEnd"/>
      <w:r w:rsidRPr="005E53DA">
        <w:t xml:space="preserve"> Available: </w:t>
      </w:r>
      <w:hyperlink r:id="rId9" w:history="1">
        <w:r w:rsidRPr="00C01B69">
          <w:rPr>
            <w:rStyle w:val="Hyperlink"/>
          </w:rPr>
          <w:t>http://www.arstechnica.com/security/2015/04/how-to-crack-any-master-lock-combination-in-8-tries-or-less/</w:t>
        </w:r>
      </w:hyperlink>
    </w:p>
    <w:p w:rsidR="00C80E6A" w:rsidRDefault="00EC2AE3" w:rsidP="00BE621F">
      <w:pPr>
        <w:tabs>
          <w:tab w:val="left" w:pos="360"/>
        </w:tabs>
        <w:ind w:left="360" w:hanging="360"/>
        <w:rPr>
          <w:rStyle w:val="Hyperlink"/>
          <w:color w:val="auto"/>
          <w:u w:val="none"/>
        </w:rPr>
      </w:pPr>
      <w:r w:rsidRPr="00EC2AE3">
        <w:rPr>
          <w:rStyle w:val="Hyperlink"/>
          <w:color w:val="auto"/>
          <w:u w:val="none"/>
        </w:rPr>
        <w:t>[2] Centre for the Protection of National Infrastructure</w:t>
      </w:r>
      <w:r w:rsidR="00021BBC">
        <w:rPr>
          <w:rStyle w:val="Hyperlink"/>
          <w:color w:val="auto"/>
          <w:u w:val="none"/>
        </w:rPr>
        <w:t xml:space="preserve">. (2013). </w:t>
      </w:r>
      <w:r w:rsidRPr="00EC2AE3">
        <w:rPr>
          <w:rStyle w:val="Hyperlink"/>
          <w:color w:val="auto"/>
          <w:u w:val="none"/>
        </w:rPr>
        <w:t xml:space="preserve">Door security: A guide to security </w:t>
      </w:r>
      <w:proofErr w:type="spellStart"/>
      <w:r w:rsidRPr="00EC2AE3">
        <w:rPr>
          <w:rStyle w:val="Hyperlink"/>
          <w:color w:val="auto"/>
          <w:u w:val="none"/>
        </w:rPr>
        <w:t>doorsets</w:t>
      </w:r>
      <w:proofErr w:type="spellEnd"/>
      <w:r w:rsidRPr="00EC2AE3">
        <w:rPr>
          <w:rStyle w:val="Hyperlink"/>
          <w:color w:val="auto"/>
          <w:u w:val="none"/>
        </w:rPr>
        <w:t xml:space="preserve"> and associated locking hardware</w:t>
      </w:r>
      <w:r w:rsidR="00021BBC">
        <w:rPr>
          <w:rStyle w:val="Hyperlink"/>
          <w:color w:val="auto"/>
          <w:u w:val="none"/>
        </w:rPr>
        <w:t>.</w:t>
      </w:r>
      <w:r>
        <w:rPr>
          <w:rStyle w:val="Hyperlink"/>
          <w:color w:val="auto"/>
          <w:u w:val="none"/>
        </w:rPr>
        <w:t xml:space="preserve"> </w:t>
      </w:r>
      <w:proofErr w:type="gramStart"/>
      <w:r>
        <w:rPr>
          <w:rStyle w:val="Hyperlink"/>
          <w:color w:val="auto"/>
          <w:u w:val="none"/>
        </w:rPr>
        <w:t>[Online].</w:t>
      </w:r>
      <w:proofErr w:type="gramEnd"/>
      <w:r>
        <w:rPr>
          <w:rStyle w:val="Hyperlink"/>
          <w:color w:val="auto"/>
          <w:u w:val="none"/>
        </w:rPr>
        <w:t xml:space="preserve"> Available: </w:t>
      </w:r>
      <w:hyperlink r:id="rId10" w:history="1">
        <w:r w:rsidRPr="00D91BDB">
          <w:rPr>
            <w:rStyle w:val="Hyperlink"/>
          </w:rPr>
          <w:t>http://www.cpni.gov.uk/documents/publications/2013/2013012-security_doorsets_locking_hardware.pdf</w:t>
        </w:r>
      </w:hyperlink>
      <w:r>
        <w:rPr>
          <w:rStyle w:val="Hyperlink"/>
          <w:color w:val="auto"/>
          <w:u w:val="none"/>
        </w:rPr>
        <w:t xml:space="preserve"> </w:t>
      </w:r>
    </w:p>
    <w:p w:rsidR="00021BBC" w:rsidRPr="00EC2AE3" w:rsidRDefault="00021BBC" w:rsidP="00BE621F">
      <w:pPr>
        <w:tabs>
          <w:tab w:val="left" w:pos="360"/>
        </w:tabs>
        <w:ind w:left="360" w:hanging="360"/>
        <w:rPr>
          <w:rStyle w:val="Hyperlink"/>
          <w:color w:val="auto"/>
          <w:u w:val="none"/>
        </w:rPr>
      </w:pPr>
      <w:r w:rsidRPr="00EC2AE3">
        <w:rPr>
          <w:rStyle w:val="Hyperlink"/>
          <w:color w:val="auto"/>
          <w:u w:val="none"/>
        </w:rPr>
        <w:t>[</w:t>
      </w:r>
      <w:r>
        <w:rPr>
          <w:rStyle w:val="Hyperlink"/>
          <w:color w:val="auto"/>
          <w:u w:val="none"/>
        </w:rPr>
        <w:t>3</w:t>
      </w:r>
      <w:r w:rsidRPr="00EC2AE3">
        <w:rPr>
          <w:rStyle w:val="Hyperlink"/>
          <w:color w:val="auto"/>
          <w:u w:val="none"/>
        </w:rPr>
        <w:t xml:space="preserve">] </w:t>
      </w:r>
      <w:r>
        <w:rPr>
          <w:rStyle w:val="Hyperlink"/>
          <w:color w:val="auto"/>
          <w:u w:val="none"/>
        </w:rPr>
        <w:t xml:space="preserve">ConsumerReports.org. </w:t>
      </w:r>
      <w:proofErr w:type="gramStart"/>
      <w:r>
        <w:rPr>
          <w:rStyle w:val="Hyperlink"/>
          <w:color w:val="auto"/>
          <w:u w:val="none"/>
        </w:rPr>
        <w:t>(2013). Falcon D241 Door Lock Review.</w:t>
      </w:r>
      <w:proofErr w:type="gramEnd"/>
      <w:r>
        <w:rPr>
          <w:rStyle w:val="Hyperlink"/>
          <w:color w:val="auto"/>
          <w:u w:val="none"/>
        </w:rPr>
        <w:t xml:space="preserve"> </w:t>
      </w:r>
      <w:proofErr w:type="gramStart"/>
      <w:r>
        <w:rPr>
          <w:rStyle w:val="Hyperlink"/>
          <w:color w:val="auto"/>
          <w:u w:val="none"/>
        </w:rPr>
        <w:t>[Online].</w:t>
      </w:r>
      <w:proofErr w:type="gramEnd"/>
      <w:r>
        <w:rPr>
          <w:rStyle w:val="Hyperlink"/>
          <w:color w:val="auto"/>
          <w:u w:val="none"/>
        </w:rPr>
        <w:t xml:space="preserve"> Available: </w:t>
      </w:r>
      <w:hyperlink r:id="rId11" w:history="1">
        <w:r w:rsidRPr="00014985">
          <w:rPr>
            <w:rStyle w:val="Hyperlink"/>
          </w:rPr>
          <w:t>http://www.consumerreports.org/cro/home-garden/home-improvement/door-locks/door-lock-ratings/models/overview/falcon-d241-99041055.htm</w:t>
        </w:r>
      </w:hyperlink>
    </w:p>
    <w:p w:rsidR="00C80E6A" w:rsidRDefault="00C80E6A" w:rsidP="00BE621F">
      <w:pPr>
        <w:tabs>
          <w:tab w:val="left" w:pos="360"/>
        </w:tabs>
        <w:ind w:left="360" w:hanging="360"/>
        <w:rPr>
          <w:rStyle w:val="Hyperlink"/>
        </w:rPr>
      </w:pPr>
    </w:p>
    <w:p w:rsidR="00BE621F" w:rsidRPr="00723A78" w:rsidRDefault="00BE621F" w:rsidP="00723A78">
      <w:pPr>
        <w:tabs>
          <w:tab w:val="left" w:pos="360"/>
        </w:tabs>
        <w:ind w:left="360" w:hanging="360"/>
      </w:pPr>
    </w:p>
    <w:sectPr w:rsidR="00BE621F" w:rsidRPr="00723A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803" w:rsidRDefault="006F2803" w:rsidP="00E0424F">
      <w:pPr>
        <w:spacing w:after="0" w:line="240" w:lineRule="auto"/>
      </w:pPr>
      <w:r>
        <w:separator/>
      </w:r>
    </w:p>
  </w:endnote>
  <w:endnote w:type="continuationSeparator" w:id="0">
    <w:p w:rsidR="006F2803" w:rsidRDefault="006F2803" w:rsidP="00E04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803" w:rsidRDefault="006F2803" w:rsidP="00E0424F">
      <w:pPr>
        <w:spacing w:after="0" w:line="240" w:lineRule="auto"/>
      </w:pPr>
      <w:r>
        <w:separator/>
      </w:r>
    </w:p>
  </w:footnote>
  <w:footnote w:type="continuationSeparator" w:id="0">
    <w:p w:rsidR="006F2803" w:rsidRDefault="006F2803" w:rsidP="00E042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7279C"/>
    <w:multiLevelType w:val="hybridMultilevel"/>
    <w:tmpl w:val="ADECE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95C07"/>
    <w:multiLevelType w:val="hybridMultilevel"/>
    <w:tmpl w:val="7464C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D405AF"/>
    <w:multiLevelType w:val="hybridMultilevel"/>
    <w:tmpl w:val="36665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9A"/>
    <w:rsid w:val="00001716"/>
    <w:rsid w:val="00021BBC"/>
    <w:rsid w:val="00090AC6"/>
    <w:rsid w:val="000E574E"/>
    <w:rsid w:val="002B7090"/>
    <w:rsid w:val="003B08CE"/>
    <w:rsid w:val="00435D20"/>
    <w:rsid w:val="0045327C"/>
    <w:rsid w:val="00520A2F"/>
    <w:rsid w:val="005573F9"/>
    <w:rsid w:val="005911FB"/>
    <w:rsid w:val="005A5402"/>
    <w:rsid w:val="005E53DA"/>
    <w:rsid w:val="0069759B"/>
    <w:rsid w:val="006D263B"/>
    <w:rsid w:val="006E00C3"/>
    <w:rsid w:val="006F2803"/>
    <w:rsid w:val="00723A78"/>
    <w:rsid w:val="00751017"/>
    <w:rsid w:val="0076209A"/>
    <w:rsid w:val="007C3DA5"/>
    <w:rsid w:val="00864DE1"/>
    <w:rsid w:val="00881687"/>
    <w:rsid w:val="008C79A6"/>
    <w:rsid w:val="008D15B4"/>
    <w:rsid w:val="008F7DBA"/>
    <w:rsid w:val="009B1EA8"/>
    <w:rsid w:val="009D5819"/>
    <w:rsid w:val="00A914AE"/>
    <w:rsid w:val="00B13055"/>
    <w:rsid w:val="00B4294E"/>
    <w:rsid w:val="00B43F4F"/>
    <w:rsid w:val="00BC54EA"/>
    <w:rsid w:val="00BE621F"/>
    <w:rsid w:val="00BF37ED"/>
    <w:rsid w:val="00BF6688"/>
    <w:rsid w:val="00C2402E"/>
    <w:rsid w:val="00C7219A"/>
    <w:rsid w:val="00C80E6A"/>
    <w:rsid w:val="00C96838"/>
    <w:rsid w:val="00D00B3A"/>
    <w:rsid w:val="00D70CE7"/>
    <w:rsid w:val="00D82542"/>
    <w:rsid w:val="00E0424F"/>
    <w:rsid w:val="00E2099C"/>
    <w:rsid w:val="00E347CA"/>
    <w:rsid w:val="00E45EBC"/>
    <w:rsid w:val="00EA45FF"/>
    <w:rsid w:val="00EC2AE3"/>
    <w:rsid w:val="00F1245C"/>
    <w:rsid w:val="00F74ED7"/>
    <w:rsid w:val="00FD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D20"/>
    <w:pPr>
      <w:ind w:left="720"/>
      <w:contextualSpacing/>
    </w:pPr>
  </w:style>
  <w:style w:type="paragraph" w:styleId="Header">
    <w:name w:val="header"/>
    <w:basedOn w:val="Normal"/>
    <w:link w:val="HeaderChar"/>
    <w:uiPriority w:val="99"/>
    <w:unhideWhenUsed/>
    <w:rsid w:val="00E04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24F"/>
  </w:style>
  <w:style w:type="paragraph" w:styleId="Footer">
    <w:name w:val="footer"/>
    <w:basedOn w:val="Normal"/>
    <w:link w:val="FooterChar"/>
    <w:uiPriority w:val="99"/>
    <w:unhideWhenUsed/>
    <w:rsid w:val="00E04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24F"/>
  </w:style>
  <w:style w:type="paragraph" w:styleId="FootnoteText">
    <w:name w:val="footnote text"/>
    <w:basedOn w:val="Normal"/>
    <w:link w:val="FootnoteTextChar"/>
    <w:uiPriority w:val="99"/>
    <w:semiHidden/>
    <w:unhideWhenUsed/>
    <w:rsid w:val="00E04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424F"/>
    <w:rPr>
      <w:sz w:val="20"/>
      <w:szCs w:val="20"/>
    </w:rPr>
  </w:style>
  <w:style w:type="character" w:styleId="FootnoteReference">
    <w:name w:val="footnote reference"/>
    <w:basedOn w:val="DefaultParagraphFont"/>
    <w:uiPriority w:val="99"/>
    <w:semiHidden/>
    <w:unhideWhenUsed/>
    <w:rsid w:val="00E0424F"/>
    <w:rPr>
      <w:vertAlign w:val="superscript"/>
    </w:rPr>
  </w:style>
  <w:style w:type="character" w:styleId="Hyperlink">
    <w:name w:val="Hyperlink"/>
    <w:basedOn w:val="DefaultParagraphFont"/>
    <w:uiPriority w:val="99"/>
    <w:unhideWhenUsed/>
    <w:rsid w:val="005E53DA"/>
    <w:rPr>
      <w:color w:val="0000FF" w:themeColor="hyperlink"/>
      <w:u w:val="single"/>
    </w:rPr>
  </w:style>
  <w:style w:type="character" w:styleId="FollowedHyperlink">
    <w:name w:val="FollowedHyperlink"/>
    <w:basedOn w:val="DefaultParagraphFont"/>
    <w:uiPriority w:val="99"/>
    <w:semiHidden/>
    <w:unhideWhenUsed/>
    <w:rsid w:val="00723A78"/>
    <w:rPr>
      <w:color w:val="800080" w:themeColor="followedHyperlink"/>
      <w:u w:val="single"/>
    </w:rPr>
  </w:style>
  <w:style w:type="paragraph" w:styleId="NoSpacing">
    <w:name w:val="No Spacing"/>
    <w:uiPriority w:val="1"/>
    <w:qFormat/>
    <w:rsid w:val="00864D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D20"/>
    <w:pPr>
      <w:ind w:left="720"/>
      <w:contextualSpacing/>
    </w:pPr>
  </w:style>
  <w:style w:type="paragraph" w:styleId="Header">
    <w:name w:val="header"/>
    <w:basedOn w:val="Normal"/>
    <w:link w:val="HeaderChar"/>
    <w:uiPriority w:val="99"/>
    <w:unhideWhenUsed/>
    <w:rsid w:val="00E04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24F"/>
  </w:style>
  <w:style w:type="paragraph" w:styleId="Footer">
    <w:name w:val="footer"/>
    <w:basedOn w:val="Normal"/>
    <w:link w:val="FooterChar"/>
    <w:uiPriority w:val="99"/>
    <w:unhideWhenUsed/>
    <w:rsid w:val="00E04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24F"/>
  </w:style>
  <w:style w:type="paragraph" w:styleId="FootnoteText">
    <w:name w:val="footnote text"/>
    <w:basedOn w:val="Normal"/>
    <w:link w:val="FootnoteTextChar"/>
    <w:uiPriority w:val="99"/>
    <w:semiHidden/>
    <w:unhideWhenUsed/>
    <w:rsid w:val="00E04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424F"/>
    <w:rPr>
      <w:sz w:val="20"/>
      <w:szCs w:val="20"/>
    </w:rPr>
  </w:style>
  <w:style w:type="character" w:styleId="FootnoteReference">
    <w:name w:val="footnote reference"/>
    <w:basedOn w:val="DefaultParagraphFont"/>
    <w:uiPriority w:val="99"/>
    <w:semiHidden/>
    <w:unhideWhenUsed/>
    <w:rsid w:val="00E0424F"/>
    <w:rPr>
      <w:vertAlign w:val="superscript"/>
    </w:rPr>
  </w:style>
  <w:style w:type="character" w:styleId="Hyperlink">
    <w:name w:val="Hyperlink"/>
    <w:basedOn w:val="DefaultParagraphFont"/>
    <w:uiPriority w:val="99"/>
    <w:unhideWhenUsed/>
    <w:rsid w:val="005E53DA"/>
    <w:rPr>
      <w:color w:val="0000FF" w:themeColor="hyperlink"/>
      <w:u w:val="single"/>
    </w:rPr>
  </w:style>
  <w:style w:type="character" w:styleId="FollowedHyperlink">
    <w:name w:val="FollowedHyperlink"/>
    <w:basedOn w:val="DefaultParagraphFont"/>
    <w:uiPriority w:val="99"/>
    <w:semiHidden/>
    <w:unhideWhenUsed/>
    <w:rsid w:val="00723A78"/>
    <w:rPr>
      <w:color w:val="800080" w:themeColor="followedHyperlink"/>
      <w:u w:val="single"/>
    </w:rPr>
  </w:style>
  <w:style w:type="paragraph" w:styleId="NoSpacing">
    <w:name w:val="No Spacing"/>
    <w:uiPriority w:val="1"/>
    <w:qFormat/>
    <w:rsid w:val="00864D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merreports.org/cro/home-garden/home-improvement/door-locks/door-lock-ratings/models/overview/falcon-d241-99041055.htm" TargetMode="External"/><Relationship Id="rId5" Type="http://schemas.openxmlformats.org/officeDocument/2006/relationships/settings" Target="settings.xml"/><Relationship Id="rId10" Type="http://schemas.openxmlformats.org/officeDocument/2006/relationships/hyperlink" Target="http://www.cpni.gov.uk/documents/publications/2013/2013012-security_doorsets_locking_hardware.pdf" TargetMode="External"/><Relationship Id="rId4" Type="http://schemas.microsoft.com/office/2007/relationships/stylesWithEffects" Target="stylesWithEffects.xml"/><Relationship Id="rId9" Type="http://schemas.openxmlformats.org/officeDocument/2006/relationships/hyperlink" Target="http://www.arstechnica.com/security/2015/04/how-to-crack-any-master-lock-combination-in-8-tries-or-l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A3D4050-4448-42CC-89FB-89E9B4B0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Tjiputra</dc:creator>
  <cp:lastModifiedBy>Jim Brocker</cp:lastModifiedBy>
  <cp:revision>2</cp:revision>
  <dcterms:created xsi:type="dcterms:W3CDTF">2016-03-31T14:05:00Z</dcterms:created>
  <dcterms:modified xsi:type="dcterms:W3CDTF">2016-03-31T14:05:00Z</dcterms:modified>
</cp:coreProperties>
</file>